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1A" w:rsidRDefault="00A5411E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INGWORTH PARISH COUNCIL</w:t>
      </w:r>
    </w:p>
    <w:p w:rsidR="00822B1A" w:rsidRDefault="00A5411E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Clerk to the Council: Kirsty Cotgrove, 7 Adams Lane, Corpusty, Norwich, NR11 6QJ</w:t>
      </w:r>
    </w:p>
    <w:p w:rsidR="00822B1A" w:rsidRDefault="00A5411E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Telephone: 01263 585081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Email: ingworthclerk@yahoo.co.uk </w:t>
      </w:r>
    </w:p>
    <w:p w:rsidR="00822B1A" w:rsidRDefault="00822B1A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22B1A" w:rsidRDefault="00822B1A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22B1A" w:rsidRDefault="00C657F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Draft m</w:t>
      </w:r>
      <w:r w:rsidR="00A5411E">
        <w:rPr>
          <w:rFonts w:ascii="Times New Roman"/>
          <w:sz w:val="24"/>
          <w:szCs w:val="24"/>
          <w:u w:val="single"/>
        </w:rPr>
        <w:t>inutes of the Meeting of Ingworth Parish Council</w:t>
      </w:r>
    </w:p>
    <w:p w:rsidR="00822B1A" w:rsidRDefault="00A5411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/>
          <w:sz w:val="24"/>
          <w:szCs w:val="24"/>
          <w:u w:val="single"/>
        </w:rPr>
        <w:t>held</w:t>
      </w:r>
      <w:proofErr w:type="gramEnd"/>
      <w:r>
        <w:rPr>
          <w:rFonts w:ascii="Times New Roman"/>
          <w:sz w:val="24"/>
          <w:szCs w:val="24"/>
          <w:u w:val="single"/>
        </w:rPr>
        <w:t xml:space="preserve"> on Thursday </w:t>
      </w:r>
      <w:r w:rsidR="00DA704B">
        <w:rPr>
          <w:rFonts w:ascii="Times New Roman"/>
          <w:sz w:val="24"/>
          <w:szCs w:val="24"/>
          <w:u w:val="single"/>
        </w:rPr>
        <w:t>19</w:t>
      </w:r>
      <w:r w:rsidR="00DA704B" w:rsidRPr="00DA704B">
        <w:rPr>
          <w:rFonts w:ascii="Times New Roman"/>
          <w:sz w:val="24"/>
          <w:szCs w:val="24"/>
          <w:u w:val="single"/>
          <w:vertAlign w:val="superscript"/>
        </w:rPr>
        <w:t>th</w:t>
      </w:r>
      <w:r w:rsidR="00DA704B">
        <w:rPr>
          <w:rFonts w:ascii="Times New Roman"/>
          <w:sz w:val="24"/>
          <w:szCs w:val="24"/>
          <w:u w:val="single"/>
        </w:rPr>
        <w:t xml:space="preserve"> May </w:t>
      </w:r>
      <w:r w:rsidR="00774833">
        <w:rPr>
          <w:rFonts w:ascii="Times New Roman"/>
          <w:sz w:val="24"/>
          <w:szCs w:val="24"/>
          <w:u w:val="single"/>
        </w:rPr>
        <w:t>2016</w:t>
      </w:r>
      <w:r>
        <w:rPr>
          <w:rFonts w:ascii="Times New Roman"/>
          <w:sz w:val="24"/>
          <w:szCs w:val="24"/>
          <w:u w:val="single"/>
        </w:rPr>
        <w:t xml:space="preserve">, at </w:t>
      </w:r>
      <w:r w:rsidR="00015906">
        <w:rPr>
          <w:rFonts w:ascii="Times New Roman"/>
          <w:sz w:val="24"/>
          <w:szCs w:val="24"/>
          <w:u w:val="single"/>
        </w:rPr>
        <w:t>7</w:t>
      </w:r>
      <w:r w:rsidR="00DA704B">
        <w:rPr>
          <w:rFonts w:ascii="Times New Roman"/>
          <w:sz w:val="24"/>
          <w:szCs w:val="24"/>
          <w:u w:val="single"/>
        </w:rPr>
        <w:t>:35</w:t>
      </w:r>
      <w:r w:rsidR="00015906">
        <w:rPr>
          <w:rFonts w:ascii="Times New Roman"/>
          <w:sz w:val="24"/>
          <w:szCs w:val="24"/>
          <w:u w:val="single"/>
        </w:rPr>
        <w:t>pm</w:t>
      </w:r>
      <w:r>
        <w:rPr>
          <w:rFonts w:ascii="Times New Roman"/>
          <w:sz w:val="24"/>
          <w:szCs w:val="24"/>
          <w:u w:val="single"/>
        </w:rPr>
        <w:t>, in the Reading Room, Ingworth.</w:t>
      </w:r>
    </w:p>
    <w:p w:rsidR="00822B1A" w:rsidRDefault="00822B1A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22B1A" w:rsidRDefault="00A5411E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Present:</w:t>
      </w:r>
      <w:r>
        <w:rPr>
          <w:rFonts w:ascii="Times New Roman"/>
          <w:sz w:val="24"/>
          <w:szCs w:val="24"/>
        </w:rPr>
        <w:t xml:space="preserve"> A Gibbons (Chair), </w:t>
      </w:r>
      <w:r w:rsidR="00DA704B">
        <w:rPr>
          <w:rFonts w:ascii="Times New Roman"/>
          <w:sz w:val="24"/>
          <w:szCs w:val="24"/>
        </w:rPr>
        <w:t xml:space="preserve">Peter Riseborough, </w:t>
      </w:r>
      <w:r>
        <w:rPr>
          <w:rFonts w:ascii="Times New Roman"/>
          <w:sz w:val="24"/>
          <w:szCs w:val="24"/>
        </w:rPr>
        <w:t xml:space="preserve">B Northey, G Chambers, B Nicholson, </w:t>
      </w:r>
      <w:r w:rsidR="00015906">
        <w:rPr>
          <w:rFonts w:ascii="Times New Roman"/>
          <w:sz w:val="24"/>
          <w:szCs w:val="24"/>
        </w:rPr>
        <w:t>K Cotgrove (Clerk)</w:t>
      </w:r>
      <w:r w:rsidR="00DA704B">
        <w:rPr>
          <w:rFonts w:ascii="Times New Roman"/>
          <w:sz w:val="24"/>
          <w:szCs w:val="24"/>
        </w:rPr>
        <w:t>.</w:t>
      </w:r>
    </w:p>
    <w:p w:rsidR="00DA704B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DA704B" w:rsidRDefault="009049BA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</w:t>
      </w:r>
      <w:r>
        <w:rPr>
          <w:rFonts w:ascii="Times New Roman"/>
          <w:sz w:val="24"/>
          <w:szCs w:val="24"/>
          <w:u w:val="single"/>
        </w:rPr>
        <w:t xml:space="preserve"> (</w:t>
      </w:r>
      <w:proofErr w:type="gramStart"/>
      <w:r w:rsidR="00DA704B">
        <w:rPr>
          <w:rFonts w:ascii="Times New Roman"/>
          <w:sz w:val="24"/>
          <w:szCs w:val="24"/>
          <w:u w:val="single"/>
        </w:rPr>
        <w:t>i</w:t>
      </w:r>
      <w:proofErr w:type="gramEnd"/>
      <w:r w:rsidR="00DA704B">
        <w:rPr>
          <w:rFonts w:ascii="Times New Roman"/>
          <w:sz w:val="24"/>
          <w:szCs w:val="24"/>
          <w:u w:val="single"/>
        </w:rPr>
        <w:t>) Election of Chair for 2016-17 &amp; Declaration of Office</w:t>
      </w:r>
      <w:r w:rsidR="00DA704B">
        <w:rPr>
          <w:rFonts w:ascii="Times New Roman"/>
          <w:sz w:val="24"/>
          <w:szCs w:val="24"/>
        </w:rPr>
        <w:t xml:space="preserve"> </w:t>
      </w:r>
      <w:r w:rsidR="00DA704B">
        <w:rPr>
          <w:rFonts w:ascii="Times New Roman"/>
          <w:sz w:val="24"/>
          <w:szCs w:val="24"/>
        </w:rPr>
        <w:t>–</w:t>
      </w:r>
      <w:r w:rsidR="00DA704B">
        <w:rPr>
          <w:rFonts w:ascii="Times New Roman"/>
          <w:sz w:val="24"/>
          <w:szCs w:val="24"/>
        </w:rPr>
        <w:t xml:space="preserve"> B </w:t>
      </w:r>
      <w:r>
        <w:rPr>
          <w:rFonts w:ascii="Times New Roman"/>
          <w:sz w:val="24"/>
          <w:szCs w:val="24"/>
        </w:rPr>
        <w:t>Northey nominated</w:t>
      </w:r>
      <w:r w:rsidR="00DA704B">
        <w:rPr>
          <w:rFonts w:ascii="Times New Roman"/>
          <w:sz w:val="24"/>
          <w:szCs w:val="24"/>
        </w:rPr>
        <w:t xml:space="preserve"> A Gibbons, seconded by G Chambers. All agreed. </w:t>
      </w:r>
      <w:r>
        <w:rPr>
          <w:rFonts w:ascii="Times New Roman"/>
          <w:sz w:val="24"/>
          <w:szCs w:val="24"/>
        </w:rPr>
        <w:t>Declaration</w:t>
      </w:r>
      <w:r w:rsidR="00DA704B">
        <w:rPr>
          <w:rFonts w:ascii="Times New Roman"/>
          <w:sz w:val="24"/>
          <w:szCs w:val="24"/>
        </w:rPr>
        <w:t xml:space="preserve"> of Office was signed.</w:t>
      </w:r>
    </w:p>
    <w:p w:rsidR="00DA704B" w:rsidRDefault="00DA704B">
      <w:pPr>
        <w:pStyle w:val="NoSpacing"/>
        <w:rPr>
          <w:rFonts w:ascii="Times New Roman"/>
          <w:sz w:val="24"/>
          <w:szCs w:val="24"/>
        </w:rPr>
      </w:pPr>
    </w:p>
    <w:p w:rsidR="00DA704B" w:rsidRPr="00DA704B" w:rsidRDefault="00DA704B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  <w:r>
        <w:rPr>
          <w:rFonts w:ascii="Times New Roman"/>
          <w:sz w:val="24"/>
          <w:szCs w:val="24"/>
          <w:u w:val="single"/>
        </w:rPr>
        <w:t>(ii) Election of Vice Chair for 2016-17 &amp; Declaration of Office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A Gibbons nominated G Chambers, seconded by B Northey. All agreed. Declaration of office was signed.</w:t>
      </w:r>
    </w:p>
    <w:p w:rsidR="00DA704B" w:rsidRDefault="00DA704B">
      <w:pPr>
        <w:pStyle w:val="NoSpacing"/>
        <w:rPr>
          <w:rFonts w:ascii="Times New Roman"/>
          <w:sz w:val="24"/>
          <w:szCs w:val="24"/>
        </w:rPr>
      </w:pPr>
    </w:p>
    <w:p w:rsidR="00822B1A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 w:rsidR="00A5411E">
        <w:rPr>
          <w:rFonts w:ascii="Times New Roman"/>
          <w:sz w:val="24"/>
          <w:szCs w:val="24"/>
        </w:rPr>
        <w:t xml:space="preserve"> </w:t>
      </w:r>
      <w:r w:rsidR="00A5411E">
        <w:rPr>
          <w:rFonts w:ascii="Times New Roman"/>
          <w:sz w:val="24"/>
          <w:szCs w:val="24"/>
          <w:u w:val="single"/>
        </w:rPr>
        <w:t>Apologies for absence</w:t>
      </w:r>
      <w:r w:rsidR="00A5411E">
        <w:rPr>
          <w:rFonts w:hAnsi="Times New Roman"/>
          <w:sz w:val="24"/>
          <w:szCs w:val="24"/>
        </w:rPr>
        <w:t xml:space="preserve"> </w:t>
      </w:r>
      <w:r w:rsidR="00A5411E">
        <w:rPr>
          <w:rFonts w:hAnsi="Times New Roman"/>
          <w:sz w:val="24"/>
          <w:szCs w:val="24"/>
        </w:rPr>
        <w:t>–</w:t>
      </w:r>
      <w:r w:rsidR="00A5411E"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Andrew Houghton.</w:t>
      </w: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22B1A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="00A5411E">
        <w:rPr>
          <w:rFonts w:ascii="Times New Roman"/>
          <w:sz w:val="24"/>
          <w:szCs w:val="24"/>
        </w:rPr>
        <w:t xml:space="preserve">. </w:t>
      </w:r>
      <w:r w:rsidR="00A5411E">
        <w:rPr>
          <w:rFonts w:ascii="Times New Roman"/>
          <w:sz w:val="24"/>
          <w:szCs w:val="24"/>
          <w:u w:val="single"/>
        </w:rPr>
        <w:t>Declarations of Interest</w:t>
      </w:r>
      <w:r w:rsidR="00A5411E">
        <w:rPr>
          <w:rFonts w:ascii="Times New Roman"/>
          <w:sz w:val="24"/>
          <w:szCs w:val="24"/>
        </w:rPr>
        <w:t xml:space="preserve"> </w:t>
      </w:r>
      <w:r w:rsidR="00A5411E">
        <w:rPr>
          <w:rFonts w:hAnsi="Times New Roman"/>
          <w:sz w:val="24"/>
          <w:szCs w:val="24"/>
        </w:rPr>
        <w:t>–</w:t>
      </w:r>
      <w:r w:rsidR="00A5411E">
        <w:rPr>
          <w:rFonts w:ascii="Times New Roman"/>
          <w:sz w:val="24"/>
          <w:szCs w:val="24"/>
        </w:rPr>
        <w:t xml:space="preserve"> None</w:t>
      </w: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22B1A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 w:rsidR="00A5411E">
        <w:rPr>
          <w:rFonts w:ascii="Times New Roman"/>
          <w:sz w:val="24"/>
          <w:szCs w:val="24"/>
        </w:rPr>
        <w:t xml:space="preserve">. </w:t>
      </w:r>
      <w:r w:rsidR="00A5411E">
        <w:rPr>
          <w:rFonts w:ascii="Times New Roman"/>
          <w:sz w:val="24"/>
          <w:szCs w:val="24"/>
          <w:u w:val="single"/>
        </w:rPr>
        <w:t xml:space="preserve">To sign and agree the minutes of the meetings held on Thursday </w:t>
      </w:r>
      <w:r>
        <w:rPr>
          <w:rFonts w:ascii="Times New Roman"/>
          <w:sz w:val="24"/>
          <w:szCs w:val="24"/>
          <w:u w:val="single"/>
        </w:rPr>
        <w:t>11</w:t>
      </w:r>
      <w:r w:rsidRPr="00DA704B">
        <w:rPr>
          <w:rFonts w:ascii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/>
          <w:sz w:val="24"/>
          <w:szCs w:val="24"/>
          <w:u w:val="single"/>
        </w:rPr>
        <w:t xml:space="preserve"> February 2016</w:t>
      </w:r>
      <w:r w:rsidR="00A5411E">
        <w:rPr>
          <w:rFonts w:hAnsi="Times New Roman"/>
          <w:sz w:val="24"/>
          <w:szCs w:val="24"/>
        </w:rPr>
        <w:t>–</w:t>
      </w:r>
      <w:r w:rsidR="00A5411E">
        <w:rPr>
          <w:rFonts w:hAnsi="Times New Roman"/>
          <w:sz w:val="24"/>
          <w:szCs w:val="24"/>
        </w:rPr>
        <w:t xml:space="preserve"> </w:t>
      </w:r>
      <w:r w:rsidR="00A5411E">
        <w:rPr>
          <w:rFonts w:ascii="Times New Roman"/>
          <w:sz w:val="24"/>
          <w:szCs w:val="24"/>
        </w:rPr>
        <w:t>The minutes were agreed and signed as a true record (Prop</w:t>
      </w:r>
      <w:r w:rsidR="00015906">
        <w:rPr>
          <w:rFonts w:ascii="Times New Roman"/>
          <w:sz w:val="24"/>
          <w:szCs w:val="24"/>
        </w:rPr>
        <w:t xml:space="preserve">. </w:t>
      </w:r>
      <w:r>
        <w:rPr>
          <w:rFonts w:ascii="Times New Roman"/>
          <w:sz w:val="24"/>
          <w:szCs w:val="24"/>
        </w:rPr>
        <w:t>B Northey</w:t>
      </w:r>
      <w:r w:rsidR="00015906">
        <w:rPr>
          <w:rFonts w:ascii="Times New Roman"/>
          <w:sz w:val="24"/>
          <w:szCs w:val="24"/>
        </w:rPr>
        <w:t xml:space="preserve">, Sec. </w:t>
      </w:r>
      <w:r>
        <w:rPr>
          <w:rFonts w:ascii="Times New Roman"/>
          <w:sz w:val="24"/>
          <w:szCs w:val="24"/>
        </w:rPr>
        <w:t>P Riseborough</w:t>
      </w:r>
      <w:r w:rsidR="00A5411E">
        <w:rPr>
          <w:rFonts w:ascii="Times New Roman"/>
          <w:sz w:val="24"/>
          <w:szCs w:val="24"/>
        </w:rPr>
        <w:t>).</w:t>
      </w: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DA704B" w:rsidRDefault="00DA704B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 w:rsidR="00A5411E">
        <w:rPr>
          <w:rFonts w:ascii="Times New Roman"/>
          <w:sz w:val="24"/>
          <w:szCs w:val="24"/>
        </w:rPr>
        <w:t xml:space="preserve">. </w:t>
      </w:r>
      <w:r w:rsidR="00A5411E">
        <w:rPr>
          <w:rFonts w:ascii="Times New Roman"/>
          <w:sz w:val="24"/>
          <w:szCs w:val="24"/>
          <w:u w:val="single"/>
        </w:rPr>
        <w:t>Matters arising</w:t>
      </w:r>
      <w:r w:rsidR="00A5411E">
        <w:rPr>
          <w:rFonts w:hAnsi="Times New Roman"/>
          <w:sz w:val="24"/>
          <w:szCs w:val="24"/>
        </w:rPr>
        <w:t xml:space="preserve"> </w:t>
      </w:r>
      <w:r w:rsidR="00A5411E">
        <w:rPr>
          <w:rFonts w:hAnsi="Times New Roman"/>
          <w:sz w:val="24"/>
          <w:szCs w:val="24"/>
        </w:rPr>
        <w:t>–</w:t>
      </w:r>
      <w:r w:rsidR="00A5411E"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 Riseborough asked when the next Bure mee</w:t>
      </w:r>
      <w:r w:rsidR="00196F72">
        <w:rPr>
          <w:rFonts w:ascii="Times New Roman"/>
          <w:sz w:val="24"/>
          <w:szCs w:val="24"/>
        </w:rPr>
        <w:t>ting is. The Clerk confirmed that</w:t>
      </w:r>
      <w:bookmarkStart w:id="0" w:name="_GoBack"/>
      <w:bookmarkEnd w:id="0"/>
      <w:r>
        <w:rPr>
          <w:rFonts w:ascii="Times New Roman"/>
          <w:sz w:val="24"/>
          <w:szCs w:val="24"/>
        </w:rPr>
        <w:t xml:space="preserve"> A Houghton will attend the meeting on 24</w:t>
      </w:r>
      <w:r w:rsidRPr="00DA704B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 xml:space="preserve"> May 2016.</w:t>
      </w:r>
    </w:p>
    <w:p w:rsidR="00822B1A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 Clerk advised that the Transparency Grant application was successful and a laptop has been purchased</w:t>
      </w:r>
      <w:r w:rsidR="009049BA">
        <w:rPr>
          <w:rFonts w:ascii="Times New Roman"/>
          <w:sz w:val="24"/>
          <w:szCs w:val="24"/>
        </w:rPr>
        <w:t>.</w:t>
      </w: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841B7" w:rsidRDefault="00DA704B" w:rsidP="00774833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6</w:t>
      </w:r>
      <w:r w:rsidR="00A5411E">
        <w:rPr>
          <w:rFonts w:ascii="Times New Roman"/>
          <w:sz w:val="24"/>
          <w:szCs w:val="24"/>
        </w:rPr>
        <w:t xml:space="preserve">. </w:t>
      </w:r>
      <w:r w:rsidR="00A5411E">
        <w:rPr>
          <w:rFonts w:ascii="Times New Roman"/>
          <w:sz w:val="24"/>
          <w:szCs w:val="24"/>
          <w:u w:val="single"/>
        </w:rPr>
        <w:t>Planning</w:t>
      </w:r>
      <w:r w:rsidR="00A5411E">
        <w:rPr>
          <w:rFonts w:ascii="Times New Roman"/>
          <w:sz w:val="24"/>
          <w:szCs w:val="24"/>
        </w:rPr>
        <w:t xml:space="preserve"> </w:t>
      </w:r>
      <w:r w:rsidR="001721CC">
        <w:rPr>
          <w:rFonts w:ascii="Times New Roman"/>
          <w:sz w:val="24"/>
          <w:szCs w:val="24"/>
        </w:rPr>
        <w:t>–</w:t>
      </w:r>
      <w:r w:rsidR="00774833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None</w:t>
      </w:r>
      <w:r w:rsidR="00774833">
        <w:rPr>
          <w:rFonts w:ascii="Times New Roman"/>
          <w:sz w:val="24"/>
          <w:szCs w:val="24"/>
        </w:rPr>
        <w:t>.</w:t>
      </w:r>
      <w:r w:rsidR="001721CC">
        <w:rPr>
          <w:rFonts w:ascii="Times New Roman"/>
          <w:sz w:val="24"/>
          <w:szCs w:val="24"/>
        </w:rPr>
        <w:t xml:space="preserve"> </w:t>
      </w:r>
      <w:r w:rsidR="00015906">
        <w:rPr>
          <w:rFonts w:ascii="Times New Roman"/>
          <w:sz w:val="24"/>
          <w:szCs w:val="24"/>
        </w:rPr>
        <w:t xml:space="preserve"> </w:t>
      </w:r>
      <w:r w:rsidR="00A5411E">
        <w:rPr>
          <w:rFonts w:ascii="Times New Roman"/>
          <w:sz w:val="24"/>
          <w:szCs w:val="24"/>
        </w:rPr>
        <w:t xml:space="preserve"> </w:t>
      </w:r>
    </w:p>
    <w:p w:rsidR="006841B7" w:rsidRDefault="006841B7">
      <w:pPr>
        <w:pStyle w:val="NoSpacing"/>
        <w:rPr>
          <w:rFonts w:ascii="Times New Roman"/>
          <w:sz w:val="24"/>
          <w:szCs w:val="24"/>
        </w:rPr>
      </w:pPr>
    </w:p>
    <w:p w:rsidR="00822B1A" w:rsidRDefault="00DA704B">
      <w:pPr>
        <w:pStyle w:val="NoSpacing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7</w:t>
      </w:r>
      <w:r w:rsidR="00A5411E">
        <w:rPr>
          <w:rFonts w:ascii="Times New Roman"/>
          <w:sz w:val="24"/>
          <w:szCs w:val="24"/>
        </w:rPr>
        <w:t xml:space="preserve">. </w:t>
      </w:r>
      <w:r w:rsidR="00A5411E">
        <w:rPr>
          <w:rFonts w:ascii="Times New Roman"/>
          <w:sz w:val="24"/>
          <w:szCs w:val="24"/>
          <w:u w:val="single"/>
        </w:rPr>
        <w:t>Finance</w:t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(a) Payments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The following payments were approved (prop. B Northey</w:t>
      </w:r>
      <w:r w:rsidR="00DA704B">
        <w:rPr>
          <w:rFonts w:ascii="Times New Roman"/>
          <w:sz w:val="24"/>
          <w:szCs w:val="24"/>
        </w:rPr>
        <w:t>, sec. P Riseborough</w:t>
      </w:r>
      <w:r>
        <w:rPr>
          <w:rFonts w:ascii="Times New Roman"/>
          <w:sz w:val="24"/>
          <w:szCs w:val="24"/>
        </w:rPr>
        <w:t>):</w:t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>£</w:t>
      </w:r>
      <w:r w:rsidR="001721CC">
        <w:rPr>
          <w:rFonts w:hAnsi="Times New Roman"/>
          <w:sz w:val="24"/>
          <w:szCs w:val="24"/>
        </w:rPr>
        <w:t xml:space="preserve">   </w:t>
      </w:r>
      <w:r>
        <w:rPr>
          <w:rFonts w:ascii="Times New Roman"/>
          <w:sz w:val="24"/>
          <w:szCs w:val="24"/>
        </w:rPr>
        <w:t>250.00</w:t>
      </w:r>
      <w:r>
        <w:rPr>
          <w:rFonts w:ascii="Times New Roman"/>
          <w:sz w:val="24"/>
          <w:szCs w:val="24"/>
        </w:rPr>
        <w:tab/>
        <w:t xml:space="preserve">Kirsty Cotgrove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clerk</w:t>
      </w:r>
      <w:r>
        <w:rPr>
          <w:rFonts w:hAnsi="Times New Roman"/>
          <w:sz w:val="24"/>
          <w:szCs w:val="24"/>
        </w:rPr>
        <w:t>’</w:t>
      </w:r>
      <w:r w:rsidR="001721CC">
        <w:rPr>
          <w:rFonts w:ascii="Times New Roman"/>
          <w:sz w:val="24"/>
          <w:szCs w:val="24"/>
        </w:rPr>
        <w:t>s salary for</w:t>
      </w:r>
      <w:r w:rsidR="00774833">
        <w:rPr>
          <w:rFonts w:ascii="Times New Roman"/>
          <w:sz w:val="24"/>
          <w:szCs w:val="24"/>
        </w:rPr>
        <w:t xml:space="preserve"> </w:t>
      </w:r>
      <w:r w:rsidR="00DA704B">
        <w:rPr>
          <w:rFonts w:ascii="Times New Roman"/>
          <w:sz w:val="24"/>
          <w:szCs w:val="24"/>
        </w:rPr>
        <w:t>May</w:t>
      </w:r>
      <w:r>
        <w:rPr>
          <w:rFonts w:ascii="Times New Roman"/>
          <w:sz w:val="24"/>
          <w:szCs w:val="24"/>
        </w:rPr>
        <w:t xml:space="preserve"> meeting</w:t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>£</w:t>
      </w:r>
      <w:r w:rsidR="001721CC">
        <w:rPr>
          <w:rFonts w:hAnsi="Times New Roman"/>
          <w:sz w:val="24"/>
          <w:szCs w:val="24"/>
        </w:rPr>
        <w:t xml:space="preserve">     </w:t>
      </w:r>
      <w:r w:rsidR="00DA704B">
        <w:rPr>
          <w:rFonts w:ascii="Times New Roman"/>
          <w:sz w:val="24"/>
          <w:szCs w:val="24"/>
        </w:rPr>
        <w:t>22.00</w:t>
      </w:r>
      <w:r w:rsidR="00DA704B">
        <w:rPr>
          <w:rFonts w:ascii="Times New Roman"/>
          <w:sz w:val="24"/>
          <w:szCs w:val="24"/>
        </w:rPr>
        <w:tab/>
        <w:t>Kirsty Cotgrove - expenses</w:t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(iii)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>£</w:t>
      </w:r>
      <w:r w:rsidR="001721CC">
        <w:rPr>
          <w:rFonts w:hAnsi="Times New Roman"/>
          <w:sz w:val="24"/>
          <w:szCs w:val="24"/>
        </w:rPr>
        <w:t xml:space="preserve">  </w:t>
      </w:r>
      <w:r w:rsidR="00774833">
        <w:rPr>
          <w:rFonts w:hAnsi="Times New Roman"/>
          <w:sz w:val="24"/>
          <w:szCs w:val="24"/>
        </w:rPr>
        <w:t xml:space="preserve">   </w:t>
      </w:r>
      <w:r w:rsidR="00DA704B">
        <w:rPr>
          <w:rFonts w:ascii="Times New Roman"/>
          <w:sz w:val="24"/>
          <w:szCs w:val="24"/>
        </w:rPr>
        <w:t>25.00</w:t>
      </w:r>
      <w:r w:rsidR="00DA704B">
        <w:rPr>
          <w:rFonts w:ascii="Times New Roman"/>
          <w:sz w:val="24"/>
          <w:szCs w:val="24"/>
        </w:rPr>
        <w:tab/>
        <w:t xml:space="preserve">Stuart Fowler </w:t>
      </w:r>
      <w:r w:rsidR="00DA704B">
        <w:rPr>
          <w:rFonts w:ascii="Times New Roman"/>
          <w:sz w:val="24"/>
          <w:szCs w:val="24"/>
        </w:rPr>
        <w:t>–</w:t>
      </w:r>
      <w:r w:rsidR="00DA704B">
        <w:rPr>
          <w:rFonts w:ascii="Times New Roman"/>
          <w:sz w:val="24"/>
          <w:szCs w:val="24"/>
        </w:rPr>
        <w:t xml:space="preserve"> internal audit</w:t>
      </w:r>
      <w:r w:rsidR="00536A10">
        <w:rPr>
          <w:rFonts w:ascii="Times New Roman"/>
          <w:sz w:val="24"/>
          <w:szCs w:val="24"/>
        </w:rPr>
        <w:t xml:space="preserve"> </w:t>
      </w:r>
    </w:p>
    <w:p w:rsidR="001721CC" w:rsidRDefault="00A5411E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(iv)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hAnsi="Times New Roman"/>
          <w:sz w:val="24"/>
          <w:szCs w:val="24"/>
        </w:rPr>
        <w:t>£</w:t>
      </w:r>
      <w:r w:rsidR="001721CC">
        <w:rPr>
          <w:rFonts w:hAnsi="Times New Roman"/>
          <w:sz w:val="24"/>
          <w:szCs w:val="24"/>
        </w:rPr>
        <w:t xml:space="preserve">     </w:t>
      </w:r>
      <w:r w:rsidR="00536A10">
        <w:rPr>
          <w:rFonts w:ascii="Times New Roman" w:hAnsi="Times New Roman" w:cs="Times New Roman"/>
          <w:sz w:val="24"/>
          <w:szCs w:val="24"/>
        </w:rPr>
        <w:t>62.50</w:t>
      </w:r>
      <w:r w:rsidR="001721CC" w:rsidRPr="001721CC">
        <w:rPr>
          <w:rFonts w:ascii="Times New Roman" w:hAnsi="Times New Roman" w:cs="Times New Roman"/>
          <w:sz w:val="24"/>
          <w:szCs w:val="24"/>
        </w:rPr>
        <w:t xml:space="preserve"> </w:t>
      </w:r>
      <w:r w:rsidR="001721CC">
        <w:rPr>
          <w:rFonts w:ascii="Times New Roman" w:hAnsi="Times New Roman" w:cs="Times New Roman"/>
          <w:sz w:val="24"/>
          <w:szCs w:val="24"/>
        </w:rPr>
        <w:tab/>
      </w:r>
      <w:r w:rsidR="00536A10">
        <w:rPr>
          <w:rFonts w:ascii="Times New Roman" w:hAnsi="Times New Roman" w:cs="Times New Roman"/>
          <w:sz w:val="24"/>
          <w:szCs w:val="24"/>
        </w:rPr>
        <w:t>CiLCA – 2</w:t>
      </w:r>
      <w:r w:rsidR="00536A10" w:rsidRPr="00536A1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36A10">
        <w:rPr>
          <w:rFonts w:ascii="Times New Roman" w:hAnsi="Times New Roman" w:cs="Times New Roman"/>
          <w:sz w:val="24"/>
          <w:szCs w:val="24"/>
        </w:rPr>
        <w:t xml:space="preserve"> and final installment</w:t>
      </w:r>
    </w:p>
    <w:p w:rsidR="00536A10" w:rsidRDefault="00172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  <w:t>(v)</w:t>
      </w: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£</w:t>
      </w:r>
      <w:r w:rsidR="00774833">
        <w:rPr>
          <w:rFonts w:ascii="Times New Roman" w:hAnsi="Times New Roman" w:cs="Times New Roman"/>
          <w:sz w:val="24"/>
          <w:szCs w:val="24"/>
        </w:rPr>
        <w:t xml:space="preserve">    </w:t>
      </w:r>
      <w:r w:rsidR="00536A10">
        <w:rPr>
          <w:rFonts w:ascii="Times New Roman" w:hAnsi="Times New Roman" w:cs="Times New Roman"/>
          <w:sz w:val="24"/>
          <w:szCs w:val="24"/>
        </w:rPr>
        <w:t xml:space="preserve"> 53.84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833">
        <w:rPr>
          <w:rFonts w:ascii="Times New Roman" w:hAnsi="Times New Roman" w:cs="Times New Roman"/>
          <w:sz w:val="24"/>
          <w:szCs w:val="24"/>
        </w:rPr>
        <w:tab/>
      </w:r>
      <w:r w:rsidR="00536A10">
        <w:rPr>
          <w:rFonts w:ascii="Times New Roman" w:hAnsi="Times New Roman" w:cs="Times New Roman"/>
          <w:sz w:val="24"/>
          <w:szCs w:val="24"/>
        </w:rPr>
        <w:t>E.on – electricity bill</w:t>
      </w:r>
    </w:p>
    <w:p w:rsidR="00536A10" w:rsidRDefault="00536A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(vi)</w:t>
      </w:r>
      <w:r>
        <w:rPr>
          <w:rFonts w:ascii="Times New Roman" w:hAnsi="Times New Roman" w:cs="Times New Roman"/>
          <w:sz w:val="24"/>
          <w:szCs w:val="24"/>
        </w:rPr>
        <w:tab/>
        <w:t>£   369.51</w:t>
      </w:r>
      <w:r>
        <w:rPr>
          <w:rFonts w:ascii="Times New Roman" w:hAnsi="Times New Roman" w:cs="Times New Roman"/>
          <w:sz w:val="24"/>
          <w:szCs w:val="24"/>
        </w:rPr>
        <w:tab/>
        <w:t>Came &amp; Company – insurance renewal</w:t>
      </w:r>
    </w:p>
    <w:p w:rsidR="001721CC" w:rsidRDefault="00536A10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  <w:r>
        <w:rPr>
          <w:rFonts w:ascii="Times New Roman" w:hAnsi="Times New Roman" w:cs="Times New Roman"/>
          <w:sz w:val="24"/>
          <w:szCs w:val="24"/>
        </w:rPr>
        <w:tab/>
        <w:t>£   378.80</w:t>
      </w:r>
      <w:r>
        <w:rPr>
          <w:rFonts w:ascii="Times New Roman" w:hAnsi="Times New Roman" w:cs="Times New Roman"/>
          <w:sz w:val="24"/>
          <w:szCs w:val="24"/>
        </w:rPr>
        <w:tab/>
        <w:t xml:space="preserve">PC World – Parish Clerk laptop and software.  </w:t>
      </w:r>
      <w:r w:rsidR="00774833">
        <w:rPr>
          <w:rFonts w:ascii="Times New Roman" w:hAnsi="Times New Roman" w:cs="Times New Roman"/>
          <w:sz w:val="24"/>
          <w:szCs w:val="24"/>
        </w:rPr>
        <w:t xml:space="preserve"> </w:t>
      </w:r>
      <w:r w:rsidR="001721CC">
        <w:rPr>
          <w:rFonts w:ascii="Times New Roman"/>
          <w:sz w:val="24"/>
          <w:szCs w:val="24"/>
        </w:rPr>
        <w:tab/>
      </w:r>
    </w:p>
    <w:p w:rsidR="00536A10" w:rsidRDefault="00A5411E" w:rsidP="003C5CCF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(b) Receipts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 w:rsidR="00536A10">
        <w:rPr>
          <w:rFonts w:ascii="Times New Roman"/>
          <w:sz w:val="24"/>
          <w:szCs w:val="24"/>
        </w:rPr>
        <w:t>The following receipts were noted:</w:t>
      </w:r>
    </w:p>
    <w:p w:rsidR="00536A10" w:rsidRDefault="00536A10" w:rsidP="003C5C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  <w:t>(i)</w:t>
      </w:r>
      <w:r>
        <w:rPr>
          <w:rFonts w:ascii="Times New Roman"/>
          <w:sz w:val="24"/>
          <w:szCs w:val="24"/>
        </w:rPr>
        <w:tab/>
      </w:r>
      <w:r w:rsidRPr="00536A10">
        <w:rPr>
          <w:rFonts w:ascii="Times New Roman" w:hAnsi="Times New Roman" w:cs="Times New Roman"/>
          <w:sz w:val="24"/>
          <w:szCs w:val="24"/>
        </w:rPr>
        <w:t>£</w:t>
      </w:r>
      <w:r>
        <w:rPr>
          <w:rFonts w:ascii="Times New Roman" w:hAnsi="Times New Roman" w:cs="Times New Roman"/>
          <w:sz w:val="24"/>
          <w:szCs w:val="24"/>
        </w:rPr>
        <w:t xml:space="preserve">   336.06</w:t>
      </w:r>
      <w:r>
        <w:rPr>
          <w:rFonts w:ascii="Times New Roman" w:hAnsi="Times New Roman" w:cs="Times New Roman"/>
          <w:sz w:val="24"/>
          <w:szCs w:val="24"/>
        </w:rPr>
        <w:tab/>
        <w:t>Transparency grant</w:t>
      </w:r>
    </w:p>
    <w:p w:rsidR="00536A10" w:rsidRDefault="00536A10" w:rsidP="003C5C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£ 1239.00</w:t>
      </w:r>
      <w:r>
        <w:rPr>
          <w:rFonts w:ascii="Times New Roman" w:hAnsi="Times New Roman" w:cs="Times New Roman"/>
          <w:sz w:val="24"/>
          <w:szCs w:val="24"/>
        </w:rPr>
        <w:tab/>
        <w:t>NNDC precept – 1</w:t>
      </w:r>
      <w:r w:rsidRPr="00536A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installment</w:t>
      </w:r>
    </w:p>
    <w:p w:rsidR="00536A10" w:rsidRDefault="00536A10" w:rsidP="003C5C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£     32.14</w:t>
      </w:r>
      <w:r>
        <w:rPr>
          <w:rFonts w:ascii="Times New Roman" w:hAnsi="Times New Roman" w:cs="Times New Roman"/>
          <w:sz w:val="24"/>
          <w:szCs w:val="24"/>
        </w:rPr>
        <w:tab/>
        <w:t>Came &amp; Company – insurance refund re playground</w:t>
      </w:r>
    </w:p>
    <w:p w:rsidR="00536A10" w:rsidRDefault="00536A10" w:rsidP="003C5C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(c) To approve and sign the 2015-16 Annual Return</w:t>
      </w:r>
      <w:r>
        <w:rPr>
          <w:rFonts w:ascii="Times New Roman" w:hAnsi="Times New Roman" w:cs="Times New Roman"/>
          <w:sz w:val="24"/>
          <w:szCs w:val="24"/>
        </w:rPr>
        <w:t xml:space="preserve"> – The Annual Return and Governance statement was agreed unanimously and signed. </w:t>
      </w:r>
    </w:p>
    <w:p w:rsidR="00822B1A" w:rsidRDefault="00536A10" w:rsidP="003C5CCF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(d) To agree and sign a direct debit mandate for E.on</w:t>
      </w:r>
      <w:r>
        <w:rPr>
          <w:rFonts w:ascii="Times New Roman" w:hAnsi="Times New Roman" w:cs="Times New Roman"/>
          <w:sz w:val="24"/>
          <w:szCs w:val="24"/>
        </w:rPr>
        <w:t xml:space="preserve"> – The Clerk explained that the q</w:t>
      </w:r>
      <w:r w:rsidR="009049BA">
        <w:rPr>
          <w:rFonts w:ascii="Times New Roman" w:hAnsi="Times New Roman" w:cs="Times New Roman"/>
          <w:sz w:val="24"/>
          <w:szCs w:val="24"/>
        </w:rPr>
        <w:t>uarterly</w:t>
      </w:r>
      <w:r>
        <w:rPr>
          <w:rFonts w:ascii="Times New Roman" w:hAnsi="Times New Roman" w:cs="Times New Roman"/>
          <w:sz w:val="24"/>
          <w:szCs w:val="24"/>
        </w:rPr>
        <w:t xml:space="preserve"> bill from E.on invariably arrives just after the PC meetings. As the cost is consistent, the Clerk proposed that a direct debit be set up so payment to E.on is not delayed. All agreed and the mandate was signed by A Gibbons and B Northey.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7037">
        <w:rPr>
          <w:rFonts w:ascii="Times New Roman"/>
          <w:sz w:val="24"/>
          <w:szCs w:val="24"/>
        </w:rPr>
        <w:tab/>
      </w:r>
    </w:p>
    <w:p w:rsidR="003C5CCF" w:rsidRDefault="003C5CCF" w:rsidP="003C5CCF">
      <w:pPr>
        <w:pStyle w:val="NoSpacing"/>
        <w:rPr>
          <w:rFonts w:ascii="Times New Roman"/>
          <w:sz w:val="24"/>
          <w:szCs w:val="24"/>
        </w:rPr>
      </w:pPr>
    </w:p>
    <w:p w:rsidR="00536A10" w:rsidRDefault="00536A10" w:rsidP="003C5CCF">
      <w:pPr>
        <w:pStyle w:val="NoSpacing"/>
        <w:rPr>
          <w:rFonts w:ascii="Times New Roman"/>
          <w:sz w:val="24"/>
          <w:szCs w:val="24"/>
        </w:rPr>
      </w:pPr>
    </w:p>
    <w:p w:rsidR="00536A10" w:rsidRDefault="00536A10" w:rsidP="003C5CCF">
      <w:pPr>
        <w:pStyle w:val="NoSpacing"/>
        <w:rPr>
          <w:rFonts w:ascii="Times New Roman"/>
          <w:sz w:val="24"/>
          <w:szCs w:val="24"/>
        </w:rPr>
      </w:pPr>
    </w:p>
    <w:p w:rsidR="00536A10" w:rsidRDefault="00536A10" w:rsidP="003C5CCF">
      <w:pPr>
        <w:pStyle w:val="NoSpacing"/>
        <w:rPr>
          <w:rFonts w:ascii="Times New Roman"/>
          <w:sz w:val="24"/>
          <w:szCs w:val="24"/>
        </w:rPr>
      </w:pPr>
    </w:p>
    <w:p w:rsidR="00536A10" w:rsidRDefault="00536A10" w:rsidP="00536A10">
      <w:pPr>
        <w:pStyle w:val="NoSpacing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</w:t>
      </w:r>
    </w:p>
    <w:p w:rsidR="00822B1A" w:rsidRDefault="00536A10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8</w:t>
      </w:r>
      <w:r w:rsidR="00A5411E">
        <w:rPr>
          <w:rFonts w:ascii="Times New Roman"/>
          <w:sz w:val="24"/>
          <w:szCs w:val="24"/>
        </w:rPr>
        <w:t xml:space="preserve">. </w:t>
      </w:r>
      <w:r>
        <w:rPr>
          <w:rFonts w:ascii="Times New Roman"/>
          <w:sz w:val="24"/>
          <w:szCs w:val="24"/>
          <w:u w:val="single"/>
        </w:rPr>
        <w:t xml:space="preserve">To agree a one year </w:t>
      </w:r>
      <w:r w:rsidR="009049BA">
        <w:rPr>
          <w:rFonts w:ascii="Times New Roman"/>
          <w:sz w:val="24"/>
          <w:szCs w:val="24"/>
          <w:u w:val="single"/>
        </w:rPr>
        <w:t>sabbatical</w:t>
      </w:r>
      <w:r>
        <w:rPr>
          <w:rFonts w:ascii="Times New Roman"/>
          <w:sz w:val="24"/>
          <w:szCs w:val="24"/>
          <w:u w:val="single"/>
        </w:rPr>
        <w:t xml:space="preserve"> for B Northey</w:t>
      </w:r>
      <w:r w:rsidR="00A5411E">
        <w:rPr>
          <w:rFonts w:hAnsi="Times New Roman"/>
          <w:sz w:val="24"/>
          <w:szCs w:val="24"/>
        </w:rPr>
        <w:t xml:space="preserve"> </w:t>
      </w:r>
      <w:r w:rsidR="00A5411E">
        <w:rPr>
          <w:rFonts w:hAnsi="Times New Roman"/>
          <w:sz w:val="24"/>
          <w:szCs w:val="24"/>
        </w:rPr>
        <w:t>–</w:t>
      </w:r>
      <w:r w:rsidR="00A5411E"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 Northey reported that she will be living abroad for a year to study, but would very much like to remain as a Councillor. She will attend any PC meetings</w:t>
      </w:r>
      <w:r w:rsidR="00214FB3">
        <w:rPr>
          <w:rFonts w:ascii="Times New Roman"/>
          <w:sz w:val="24"/>
          <w:szCs w:val="24"/>
        </w:rPr>
        <w:t xml:space="preserve"> she is able to, and will continue to receive and comment on any emails circulated. G Chambers proposed that the </w:t>
      </w:r>
      <w:r w:rsidR="009049BA">
        <w:rPr>
          <w:rFonts w:ascii="Times New Roman"/>
          <w:sz w:val="24"/>
          <w:szCs w:val="24"/>
        </w:rPr>
        <w:t>sabbatical</w:t>
      </w:r>
      <w:r w:rsidR="00214FB3">
        <w:rPr>
          <w:rFonts w:ascii="Times New Roman"/>
          <w:sz w:val="24"/>
          <w:szCs w:val="24"/>
        </w:rPr>
        <w:t xml:space="preserve"> be agreed, seconded by A Gibbons, all agreed</w:t>
      </w:r>
      <w:r w:rsidR="003C5CCF">
        <w:rPr>
          <w:rFonts w:ascii="Times New Roman"/>
          <w:sz w:val="24"/>
          <w:szCs w:val="24"/>
        </w:rPr>
        <w:t>.</w:t>
      </w:r>
      <w:r w:rsidR="00A5411E">
        <w:rPr>
          <w:rFonts w:ascii="Times New Roman"/>
          <w:sz w:val="24"/>
          <w:szCs w:val="24"/>
        </w:rPr>
        <w:t xml:space="preserve">  </w:t>
      </w:r>
    </w:p>
    <w:p w:rsidR="003C5CCF" w:rsidRDefault="003C5CC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247A5F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9</w:t>
      </w:r>
      <w:r w:rsidR="00A5411E">
        <w:rPr>
          <w:rFonts w:ascii="Times New Roman"/>
          <w:sz w:val="24"/>
          <w:szCs w:val="24"/>
        </w:rPr>
        <w:t xml:space="preserve">. </w:t>
      </w:r>
      <w:r w:rsidR="003C5CCF">
        <w:rPr>
          <w:rFonts w:ascii="Times New Roman"/>
          <w:sz w:val="24"/>
          <w:szCs w:val="24"/>
          <w:u w:val="single"/>
        </w:rPr>
        <w:t xml:space="preserve">To </w:t>
      </w:r>
      <w:r>
        <w:rPr>
          <w:rFonts w:ascii="Times New Roman"/>
          <w:sz w:val="24"/>
          <w:szCs w:val="24"/>
          <w:u w:val="single"/>
        </w:rPr>
        <w:t xml:space="preserve">review and agree the following </w:t>
      </w:r>
      <w:r w:rsidR="009049BA">
        <w:rPr>
          <w:rFonts w:ascii="Times New Roman"/>
          <w:sz w:val="24"/>
          <w:szCs w:val="24"/>
          <w:u w:val="single"/>
        </w:rPr>
        <w:t xml:space="preserve">policies </w:t>
      </w:r>
      <w:r w:rsidR="009049BA">
        <w:rPr>
          <w:rFonts w:hAnsi="Times New Roman"/>
          <w:sz w:val="24"/>
          <w:szCs w:val="24"/>
        </w:rPr>
        <w:t>-</w:t>
      </w:r>
      <w:r w:rsidR="002B7CEA">
        <w:rPr>
          <w:rFonts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policies were agreed unanimously and signed as necessary: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Standing Orders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Code of Conduct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Complaints policy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Freedom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Information scheme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Risk Management policy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r>
        <w:rPr>
          <w:rFonts w:ascii="Times New Roman" w:hAnsi="Times New Roman" w:cs="Times New Roman"/>
          <w:sz w:val="24"/>
          <w:szCs w:val="24"/>
        </w:rPr>
        <w:tab/>
        <w:t>Financial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Regulations</w:t>
      </w:r>
    </w:p>
    <w:p w:rsidR="00214FB3" w:rsidRDefault="00214FB3" w:rsidP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(vii)</w:t>
      </w:r>
      <w:r>
        <w:rPr>
          <w:rFonts w:ascii="Times New Roman" w:hAnsi="Times New Roman" w:cs="Times New Roman"/>
          <w:sz w:val="24"/>
          <w:szCs w:val="24"/>
        </w:rPr>
        <w:tab/>
        <w:t>Annual Review of the Effectiveness of Internal Control</w:t>
      </w:r>
    </w:p>
    <w:p w:rsidR="00214FB3" w:rsidRDefault="00214FB3" w:rsidP="00214FB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(viii)</w:t>
      </w:r>
      <w:r>
        <w:rPr>
          <w:rFonts w:ascii="Times New Roman" w:hAnsi="Times New Roman" w:cs="Times New Roman"/>
          <w:sz w:val="24"/>
          <w:szCs w:val="24"/>
        </w:rPr>
        <w:tab/>
      </w:r>
      <w:r w:rsidR="009049BA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Review of the Effectiveness of Internal Audit </w:t>
      </w:r>
    </w:p>
    <w:p w:rsidR="00247A5F" w:rsidRDefault="00247A5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D31E1" w:rsidRDefault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10</w:t>
      </w:r>
      <w:r w:rsidR="00A5411E">
        <w:rPr>
          <w:rFonts w:ascii="Times New Roman"/>
          <w:sz w:val="24"/>
          <w:szCs w:val="24"/>
        </w:rPr>
        <w:t xml:space="preserve">. </w:t>
      </w:r>
      <w:r>
        <w:rPr>
          <w:rFonts w:ascii="Times New Roman"/>
          <w:sz w:val="24"/>
          <w:szCs w:val="24"/>
          <w:u w:val="single"/>
        </w:rPr>
        <w:t>Reports</w:t>
      </w:r>
      <w:r w:rsidR="00A5411E">
        <w:rPr>
          <w:rFonts w:hAnsi="Times New Roman"/>
          <w:sz w:val="24"/>
          <w:szCs w:val="24"/>
        </w:rPr>
        <w:t xml:space="preserve"> </w:t>
      </w:r>
      <w:r w:rsidR="00A5411E"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 w:rsidRPr="00214FB3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were presented in the Annual Parish Meeting.</w:t>
      </w:r>
    </w:p>
    <w:p w:rsidR="00214FB3" w:rsidRPr="00247A5F" w:rsidRDefault="00214F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FB3" w:rsidRDefault="0023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4A8D">
        <w:rPr>
          <w:rFonts w:ascii="Times New Roman"/>
          <w:sz w:val="24"/>
          <w:szCs w:val="24"/>
          <w:u w:val="single"/>
        </w:rPr>
        <w:t>Items for discussion at the next meeting</w:t>
      </w:r>
      <w:r w:rsidR="001B4A8D">
        <w:rPr>
          <w:rFonts w:ascii="Times New Roman"/>
          <w:sz w:val="24"/>
          <w:szCs w:val="24"/>
        </w:rPr>
        <w:t xml:space="preserve">- </w:t>
      </w:r>
      <w:r w:rsidR="00214FB3">
        <w:rPr>
          <w:rFonts w:ascii="Times New Roman" w:hAnsi="Times New Roman" w:cs="Times New Roman"/>
          <w:sz w:val="24"/>
          <w:szCs w:val="24"/>
        </w:rPr>
        <w:t>P Riseborough asked if any action needs to be taken regarding Broadband in the village. The Clerk reported that there is a website, Better Broadband for Norfolk, which shows which villages will be getting fibreoptic broadband. She also reported that there are alternatives, such as Thinking Wisp and Wi-Spire, which can be explored should parishioners choose to do so.</w:t>
      </w:r>
    </w:p>
    <w:p w:rsidR="00214FB3" w:rsidRDefault="00214F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Chambers asked if a letter could be sent to new residents in the village to let them know about the Parish Council and to see if they have an inter</w:t>
      </w:r>
      <w:r w:rsidR="0011747F">
        <w:rPr>
          <w:rFonts w:ascii="Times New Roman" w:hAnsi="Times New Roman" w:cs="Times New Roman"/>
          <w:sz w:val="24"/>
          <w:szCs w:val="24"/>
        </w:rPr>
        <w:t>est in joining. It</w:t>
      </w:r>
      <w:r>
        <w:rPr>
          <w:rFonts w:ascii="Times New Roman" w:hAnsi="Times New Roman" w:cs="Times New Roman"/>
          <w:sz w:val="24"/>
          <w:szCs w:val="24"/>
        </w:rPr>
        <w:t xml:space="preserve"> was agreed this can be put on the next agenda. </w:t>
      </w:r>
    </w:p>
    <w:p w:rsidR="00214FB3" w:rsidRDefault="00214F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2B1A" w:rsidRDefault="005841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  <w:r>
        <w:rPr>
          <w:rFonts w:ascii="Times New Roman" w:hAnsi="Times New Roman" w:cs="Times New Roman"/>
          <w:sz w:val="24"/>
          <w:szCs w:val="24"/>
        </w:rPr>
        <w:t xml:space="preserve">- Thursday </w:t>
      </w:r>
      <w:r w:rsidR="0011747F">
        <w:rPr>
          <w:rFonts w:ascii="Times New Roman" w:hAnsi="Times New Roman" w:cs="Times New Roman"/>
          <w:sz w:val="24"/>
          <w:szCs w:val="24"/>
        </w:rPr>
        <w:t>11</w:t>
      </w:r>
      <w:r w:rsidR="0011747F" w:rsidRPr="001174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1747F">
        <w:rPr>
          <w:rFonts w:ascii="Times New Roman" w:hAnsi="Times New Roman" w:cs="Times New Roman"/>
          <w:sz w:val="24"/>
          <w:szCs w:val="24"/>
        </w:rPr>
        <w:t xml:space="preserve"> August </w:t>
      </w:r>
      <w:r>
        <w:rPr>
          <w:rFonts w:ascii="Times New Roman" w:hAnsi="Times New Roman" w:cs="Times New Roman"/>
          <w:sz w:val="24"/>
          <w:szCs w:val="24"/>
        </w:rPr>
        <w:t xml:space="preserve">2016, 7pm. </w:t>
      </w:r>
    </w:p>
    <w:p w:rsidR="0011747F" w:rsidRDefault="00117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22B1A" w:rsidRDefault="00A5411E">
      <w:pPr>
        <w:pStyle w:val="NoSpacing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There being no further business, the meeting closed at </w:t>
      </w:r>
      <w:r w:rsidR="006A5231">
        <w:rPr>
          <w:rFonts w:ascii="Times New Roman"/>
          <w:sz w:val="24"/>
          <w:szCs w:val="24"/>
        </w:rPr>
        <w:t>8:13</w:t>
      </w:r>
      <w:r w:rsidR="00584118">
        <w:rPr>
          <w:rFonts w:ascii="Times New Roman"/>
          <w:sz w:val="24"/>
          <w:szCs w:val="24"/>
        </w:rPr>
        <w:t>pm</w:t>
      </w:r>
      <w:r>
        <w:rPr>
          <w:rFonts w:ascii="Times New Roman"/>
          <w:sz w:val="24"/>
          <w:szCs w:val="24"/>
        </w:rPr>
        <w:t>.</w:t>
      </w: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11747F" w:rsidRDefault="0011747F">
      <w:pPr>
        <w:pStyle w:val="NoSpacing"/>
        <w:rPr>
          <w:rFonts w:ascii="Times New Roman"/>
          <w:sz w:val="24"/>
          <w:szCs w:val="24"/>
        </w:rPr>
      </w:pPr>
    </w:p>
    <w:p w:rsidR="00593810" w:rsidRDefault="00593810">
      <w:pPr>
        <w:pStyle w:val="NoSpacing"/>
        <w:rPr>
          <w:rFonts w:ascii="Times New Roman"/>
          <w:sz w:val="24"/>
          <w:szCs w:val="24"/>
        </w:rPr>
      </w:pPr>
    </w:p>
    <w:p w:rsidR="00593810" w:rsidRDefault="00593810">
      <w:pPr>
        <w:pStyle w:val="NoSpacing"/>
        <w:rPr>
          <w:rFonts w:ascii="Times New Roman"/>
          <w:sz w:val="24"/>
          <w:szCs w:val="24"/>
        </w:rPr>
      </w:pPr>
    </w:p>
    <w:p w:rsidR="00593810" w:rsidRDefault="0059381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ab/>
      </w:r>
    </w:p>
    <w:p w:rsidR="00822B1A" w:rsidRDefault="00A5411E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Signed by: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>(Chair)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>Date:</w:t>
      </w: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822B1A" w:rsidRDefault="00822B1A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FB2F01" w:rsidRDefault="00FB2F01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11747F" w:rsidRDefault="0011747F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FB2F01" w:rsidRDefault="00FB2F01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FB2F01" w:rsidRDefault="00FB2F01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FB2F01" w:rsidRDefault="00FB2F01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593810" w:rsidRDefault="00593810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593810" w:rsidRDefault="00593810" w:rsidP="00593810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B2F01" w:rsidRDefault="00FB2F01" w:rsidP="00593810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3810" w:rsidRDefault="00993AFB" w:rsidP="00593810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</w:p>
    <w:sectPr w:rsidR="00593810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26" w:rsidRDefault="00794B26">
      <w:r>
        <w:separator/>
      </w:r>
    </w:p>
  </w:endnote>
  <w:endnote w:type="continuationSeparator" w:id="0">
    <w:p w:rsidR="00794B26" w:rsidRDefault="0079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1A" w:rsidRDefault="00822B1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26" w:rsidRDefault="00794B26">
      <w:r>
        <w:separator/>
      </w:r>
    </w:p>
  </w:footnote>
  <w:footnote w:type="continuationSeparator" w:id="0">
    <w:p w:rsidR="00794B26" w:rsidRDefault="0079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B1A" w:rsidRDefault="00822B1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1A"/>
    <w:rsid w:val="00015906"/>
    <w:rsid w:val="0010457E"/>
    <w:rsid w:val="001173CD"/>
    <w:rsid w:val="0011747F"/>
    <w:rsid w:val="001721CC"/>
    <w:rsid w:val="001830D5"/>
    <w:rsid w:val="00196F72"/>
    <w:rsid w:val="001B4A8D"/>
    <w:rsid w:val="001B4D10"/>
    <w:rsid w:val="001D2B58"/>
    <w:rsid w:val="002005E5"/>
    <w:rsid w:val="00214FB3"/>
    <w:rsid w:val="00234493"/>
    <w:rsid w:val="00247A5F"/>
    <w:rsid w:val="002914FB"/>
    <w:rsid w:val="002B7CEA"/>
    <w:rsid w:val="00317037"/>
    <w:rsid w:val="003B226C"/>
    <w:rsid w:val="003C5CCF"/>
    <w:rsid w:val="00424751"/>
    <w:rsid w:val="00505993"/>
    <w:rsid w:val="005112FE"/>
    <w:rsid w:val="00536A10"/>
    <w:rsid w:val="00570A30"/>
    <w:rsid w:val="00584118"/>
    <w:rsid w:val="00593810"/>
    <w:rsid w:val="00645A89"/>
    <w:rsid w:val="006841B7"/>
    <w:rsid w:val="006A5231"/>
    <w:rsid w:val="00703C77"/>
    <w:rsid w:val="00706B7B"/>
    <w:rsid w:val="00774833"/>
    <w:rsid w:val="00794B26"/>
    <w:rsid w:val="00822B1A"/>
    <w:rsid w:val="009049BA"/>
    <w:rsid w:val="00993AFB"/>
    <w:rsid w:val="009E79AB"/>
    <w:rsid w:val="00A5411E"/>
    <w:rsid w:val="00AD31E1"/>
    <w:rsid w:val="00AF2FBC"/>
    <w:rsid w:val="00C657FC"/>
    <w:rsid w:val="00CA7057"/>
    <w:rsid w:val="00CC548E"/>
    <w:rsid w:val="00D115A9"/>
    <w:rsid w:val="00DA704B"/>
    <w:rsid w:val="00DF4F89"/>
    <w:rsid w:val="00E310A4"/>
    <w:rsid w:val="00FB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06594-2CF0-48B1-A558-728231A2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COTGROVE</dc:creator>
  <cp:lastModifiedBy>Kirsty Cotgrove</cp:lastModifiedBy>
  <cp:revision>5</cp:revision>
  <dcterms:created xsi:type="dcterms:W3CDTF">2016-05-24T10:44:00Z</dcterms:created>
  <dcterms:modified xsi:type="dcterms:W3CDTF">2016-05-25T13:45:00Z</dcterms:modified>
</cp:coreProperties>
</file>